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77" w:rsidRDefault="00076C77" w:rsidP="00076C77">
      <w:pPr>
        <w:pStyle w:val="Style6"/>
        <w:widowControl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BANDO DI CONCORSO PER ESAMI PER ASSUNZIONE DI PERSONALE A TEMPO INDETERMINATO E PIENO NEL PROFILO PROFESSIONALE DI "ISTRUTTORE DIRETTIVO" CATEGORIA </w:t>
      </w:r>
      <w:proofErr w:type="gramStart"/>
      <w:r>
        <w:rPr>
          <w:rFonts w:ascii="Times New Roman" w:hAnsi="Times New Roman"/>
          <w:b/>
          <w:sz w:val="22"/>
          <w:szCs w:val="22"/>
        </w:rPr>
        <w:t>D  -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AREA LAVORI PUBBLICI.</w:t>
      </w:r>
    </w:p>
    <w:p w:rsidR="00076C77" w:rsidRDefault="00076C77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CF23FE" w:rsidRDefault="00CF23FE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AUTOCERTICAZIONE COVID</w:t>
      </w:r>
    </w:p>
    <w:p w:rsidR="003E7873" w:rsidRPr="00E54F50" w:rsidRDefault="003E7873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E7873" w:rsidRDefault="003E7873" w:rsidP="003E7873">
      <w:pPr>
        <w:pStyle w:val="Style6"/>
        <w:widowControl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Il/La sottoscritto/a</w:t>
      </w:r>
    </w:p>
    <w:p w:rsidR="003E7873" w:rsidRPr="0064548A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Cognome ______________________</w:t>
      </w:r>
      <w:r>
        <w:rPr>
          <w:sz w:val="22"/>
          <w:szCs w:val="22"/>
        </w:rPr>
        <w:t>___________</w:t>
      </w:r>
      <w:r w:rsidRPr="0064548A">
        <w:rPr>
          <w:sz w:val="22"/>
          <w:szCs w:val="22"/>
        </w:rPr>
        <w:t>____ Nome_________________________________</w:t>
      </w: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data di nascita</w:t>
      </w:r>
      <w:r>
        <w:rPr>
          <w:sz w:val="22"/>
          <w:szCs w:val="22"/>
        </w:rPr>
        <w:t xml:space="preserve"> </w:t>
      </w:r>
      <w:r w:rsidRPr="0064548A">
        <w:rPr>
          <w:sz w:val="22"/>
          <w:szCs w:val="22"/>
        </w:rPr>
        <w:t>________________________ luogo di nascita_________________________________</w:t>
      </w:r>
      <w:r>
        <w:rPr>
          <w:sz w:val="22"/>
          <w:szCs w:val="22"/>
        </w:rPr>
        <w:t>__</w:t>
      </w:r>
    </w:p>
    <w:p w:rsidR="003E7873" w:rsidRPr="0064548A" w:rsidRDefault="003E7873" w:rsidP="003E787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</w:t>
      </w: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Residente a</w:t>
      </w:r>
      <w:r>
        <w:rPr>
          <w:sz w:val="22"/>
          <w:szCs w:val="22"/>
        </w:rPr>
        <w:t xml:space="preserve"> __________________________________</w:t>
      </w:r>
      <w:r w:rsidRPr="0064548A">
        <w:rPr>
          <w:sz w:val="22"/>
          <w:szCs w:val="22"/>
        </w:rPr>
        <w:t xml:space="preserve"> in Via</w:t>
      </w:r>
      <w:r>
        <w:rPr>
          <w:sz w:val="22"/>
          <w:szCs w:val="22"/>
        </w:rPr>
        <w:t xml:space="preserve"> </w:t>
      </w:r>
      <w:r w:rsidRPr="0064548A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</w:t>
      </w:r>
    </w:p>
    <w:p w:rsidR="003E7873" w:rsidRPr="0064548A" w:rsidRDefault="003E7873" w:rsidP="003E787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Domiciliato/a </w:t>
      </w:r>
      <w:r w:rsidRPr="00E81E66">
        <w:rPr>
          <w:i/>
          <w:sz w:val="16"/>
          <w:szCs w:val="16"/>
        </w:rPr>
        <w:t>(Se diverso dalla residenza)</w:t>
      </w:r>
      <w:r>
        <w:rPr>
          <w:sz w:val="22"/>
          <w:szCs w:val="22"/>
        </w:rPr>
        <w:t xml:space="preserve"> in __________________________ via _________________________</w:t>
      </w: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Telefono</w:t>
      </w:r>
      <w:r>
        <w:rPr>
          <w:sz w:val="22"/>
          <w:szCs w:val="22"/>
        </w:rPr>
        <w:t xml:space="preserve"> / Cell ________________________________________________</w:t>
      </w:r>
      <w:r w:rsidRPr="0064548A">
        <w:rPr>
          <w:sz w:val="22"/>
          <w:szCs w:val="22"/>
        </w:rPr>
        <w:t>________________________</w:t>
      </w:r>
    </w:p>
    <w:p w:rsidR="003E7873" w:rsidRDefault="003E7873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:rsidR="003E7873" w:rsidRDefault="003E7873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E7873" w:rsidRDefault="003E7873" w:rsidP="003E7873">
      <w:pPr>
        <w:pStyle w:val="Style6"/>
        <w:widowControl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sotto la propria responsabilità e ai sensi </w:t>
      </w:r>
      <w:r w:rsidRPr="00E54F50">
        <w:rPr>
          <w:rStyle w:val="FontStyle16"/>
          <w:rFonts w:ascii="Times New Roman" w:hAnsi="Times New Roman"/>
          <w:sz w:val="22"/>
          <w:szCs w:val="22"/>
        </w:rPr>
        <w:t>degli articoli 46, 47 e 76 del D.P.R. 445/2000</w:t>
      </w:r>
      <w:r>
        <w:rPr>
          <w:rFonts w:ascii="Times New Roman" w:hAnsi="Times New Roman"/>
          <w:sz w:val="22"/>
          <w:szCs w:val="22"/>
        </w:rPr>
        <w:t>:</w:t>
      </w:r>
    </w:p>
    <w:p w:rsidR="003E7873" w:rsidRDefault="003E7873" w:rsidP="006F6709">
      <w:pPr>
        <w:jc w:val="both"/>
        <w:rPr>
          <w:sz w:val="24"/>
          <w:szCs w:val="24"/>
          <w:u w:val="single"/>
        </w:rPr>
      </w:pPr>
    </w:p>
    <w:p w:rsidR="006F6709" w:rsidRDefault="003E7873" w:rsidP="006F6709">
      <w:pPr>
        <w:pStyle w:val="Paragrafoelenco"/>
        <w:widowControl w:val="0"/>
        <w:numPr>
          <w:ilvl w:val="0"/>
          <w:numId w:val="1"/>
        </w:numPr>
        <w:jc w:val="both"/>
      </w:pPr>
      <w:r>
        <w:rPr>
          <w:sz w:val="24"/>
          <w:szCs w:val="24"/>
          <w:u w:val="single"/>
        </w:rPr>
        <w:t xml:space="preserve">Di non </w:t>
      </w:r>
      <w:proofErr w:type="gramStart"/>
      <w:r>
        <w:rPr>
          <w:sz w:val="24"/>
          <w:szCs w:val="24"/>
          <w:u w:val="single"/>
        </w:rPr>
        <w:t xml:space="preserve">essere </w:t>
      </w:r>
      <w:r>
        <w:rPr>
          <w:sz w:val="24"/>
          <w:szCs w:val="24"/>
        </w:rPr>
        <w:t xml:space="preserve"> affetto</w:t>
      </w:r>
      <w:proofErr w:type="gramEnd"/>
      <w:r w:rsidR="006F6709">
        <w:rPr>
          <w:sz w:val="24"/>
          <w:szCs w:val="24"/>
        </w:rPr>
        <w:t xml:space="preserve"> da uno o più dei seguenti sintomi: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Temperatura superiore a 37,5° o brividi;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Tosse di recente comparsa;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Difficoltà respiratoria;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Perdita improvvisa dell’olfatto (anosmia) o diminuzione dell’olfatto (iposmia), perdita del gusto (ageusia) o alterazione del gusto (disgeusia)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Mal di gola</w:t>
      </w:r>
    </w:p>
    <w:p w:rsidR="006F6709" w:rsidRDefault="003E7873" w:rsidP="006F6709">
      <w:pPr>
        <w:pStyle w:val="Paragrafoelenco"/>
        <w:widowControl w:val="0"/>
        <w:numPr>
          <w:ilvl w:val="0"/>
          <w:numId w:val="1"/>
        </w:numPr>
        <w:jc w:val="both"/>
      </w:pPr>
      <w:r>
        <w:rPr>
          <w:sz w:val="24"/>
          <w:szCs w:val="24"/>
          <w:u w:val="single"/>
        </w:rPr>
        <w:t>Di non essere</w:t>
      </w:r>
      <w:r w:rsidR="006F6709">
        <w:rPr>
          <w:sz w:val="24"/>
          <w:szCs w:val="24"/>
        </w:rPr>
        <w:t xml:space="preserve"> sottop</w:t>
      </w:r>
      <w:r>
        <w:rPr>
          <w:sz w:val="24"/>
          <w:szCs w:val="24"/>
        </w:rPr>
        <w:t>osto</w:t>
      </w:r>
      <w:r w:rsidR="006F6709">
        <w:rPr>
          <w:sz w:val="24"/>
          <w:szCs w:val="24"/>
        </w:rPr>
        <w:t xml:space="preserve"> alla misura di quarantena o isolamento domiciliare fiduciario e/o al divieto di allontanamento dalla propria dimora/abitazione come misura di prevenzione della diffusione del contagio da COVID-19;</w:t>
      </w:r>
    </w:p>
    <w:p w:rsidR="00CF23FE" w:rsidRPr="00CF23FE" w:rsidRDefault="003E7873" w:rsidP="006F6709">
      <w:pPr>
        <w:pStyle w:val="Paragrafoelenco"/>
        <w:widowControl w:val="0"/>
        <w:numPr>
          <w:ilvl w:val="0"/>
          <w:numId w:val="1"/>
        </w:numPr>
        <w:jc w:val="both"/>
      </w:pPr>
      <w:r>
        <w:rPr>
          <w:sz w:val="24"/>
          <w:szCs w:val="24"/>
          <w:u w:val="single"/>
        </w:rPr>
        <w:t xml:space="preserve">Di impegnarmi a </w:t>
      </w:r>
      <w:r w:rsidR="006F6709">
        <w:rPr>
          <w:sz w:val="24"/>
          <w:szCs w:val="24"/>
          <w:u w:val="single"/>
        </w:rPr>
        <w:t>presentare all’atto dell’ingresso nell’area concorsuale un referto relativo ad un test antigenico rapido o molecolare, effettuato mediante tampone oro/</w:t>
      </w:r>
      <w:proofErr w:type="spellStart"/>
      <w:r w:rsidR="006F6709">
        <w:rPr>
          <w:sz w:val="24"/>
          <w:szCs w:val="24"/>
          <w:u w:val="single"/>
        </w:rPr>
        <w:t>rino</w:t>
      </w:r>
      <w:proofErr w:type="spellEnd"/>
      <w:r w:rsidR="006F6709">
        <w:rPr>
          <w:sz w:val="24"/>
          <w:szCs w:val="24"/>
          <w:u w:val="single"/>
        </w:rPr>
        <w:t>-faringeo presso una struttura pubblica o privata accreditata/autorizzata in data non antecedente a 48 ore dalla data di svolgimento delle prove</w:t>
      </w:r>
      <w:r>
        <w:rPr>
          <w:sz w:val="24"/>
          <w:szCs w:val="24"/>
        </w:rPr>
        <w:t>.</w:t>
      </w:r>
      <w:r w:rsidR="006F6709">
        <w:rPr>
          <w:sz w:val="24"/>
          <w:szCs w:val="24"/>
        </w:rPr>
        <w:t xml:space="preserve">  </w:t>
      </w:r>
    </w:p>
    <w:p w:rsidR="00CF23FE" w:rsidRDefault="003E7873" w:rsidP="00CF23FE">
      <w:pPr>
        <w:pStyle w:val="Paragrafoelenco"/>
        <w:widowControl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F6709">
        <w:rPr>
          <w:sz w:val="24"/>
          <w:szCs w:val="24"/>
        </w:rPr>
        <w:t xml:space="preserve">osì come stabilito dal DL 23 luglio 2021 n.105 il candidato in possesso della certificazione verde COVID-19 </w:t>
      </w:r>
      <w:r w:rsidR="006F6709">
        <w:rPr>
          <w:sz w:val="24"/>
          <w:szCs w:val="24"/>
          <w:u w:val="single"/>
        </w:rPr>
        <w:t>valida</w:t>
      </w:r>
      <w:r w:rsidR="006F6709">
        <w:rPr>
          <w:sz w:val="24"/>
          <w:szCs w:val="24"/>
        </w:rPr>
        <w:t xml:space="preserve"> non ha l’obbligo di presentare il test antigenico rapido o molecolare, ma deve presentare la certificazione verde COVID.19 che sarà verificata con le modalità previste dalla circolare del Ministero della Salute prot.0028862 del 28.06.2021, mediante la </w:t>
      </w:r>
      <w:proofErr w:type="spellStart"/>
      <w:r w:rsidR="006F6709">
        <w:rPr>
          <w:sz w:val="24"/>
          <w:szCs w:val="24"/>
          <w:u w:val="single"/>
        </w:rPr>
        <w:t>app</w:t>
      </w:r>
      <w:proofErr w:type="spellEnd"/>
      <w:r w:rsidR="006F6709">
        <w:rPr>
          <w:sz w:val="24"/>
          <w:szCs w:val="24"/>
          <w:u w:val="single"/>
        </w:rPr>
        <w:t xml:space="preserve"> “Verifica C19</w:t>
      </w:r>
      <w:r w:rsidR="006F6709">
        <w:rPr>
          <w:sz w:val="24"/>
          <w:szCs w:val="24"/>
        </w:rPr>
        <w:t>”.</w:t>
      </w:r>
    </w:p>
    <w:p w:rsidR="006F6709" w:rsidRDefault="006F6709" w:rsidP="00CF23FE">
      <w:pPr>
        <w:pStyle w:val="Paragrafoelenco"/>
        <w:widowControl w:val="0"/>
        <w:ind w:left="720"/>
        <w:jc w:val="both"/>
      </w:pPr>
      <w:r>
        <w:rPr>
          <w:sz w:val="24"/>
          <w:szCs w:val="24"/>
        </w:rPr>
        <w:t xml:space="preserve"> I Candidati con certificato verde non valido o in assenza un referto relativo ad un test antigenico rapido o molecolare, effettuato mediante tampone oro/</w:t>
      </w:r>
      <w:proofErr w:type="spellStart"/>
      <w:r>
        <w:rPr>
          <w:sz w:val="24"/>
          <w:szCs w:val="24"/>
        </w:rPr>
        <w:t>rino</w:t>
      </w:r>
      <w:proofErr w:type="spellEnd"/>
      <w:r>
        <w:rPr>
          <w:sz w:val="24"/>
          <w:szCs w:val="24"/>
        </w:rPr>
        <w:t>-faringeo presso una struttura pubblica o privata accreditata/autorizzata in data non antecedente a 48 ore dalla data di svolgimento delle prove saranno esclusi dalla procedura concorsuale.</w:t>
      </w:r>
    </w:p>
    <w:p w:rsidR="00CF23FE" w:rsidRDefault="00CF23FE" w:rsidP="006F6709">
      <w:pPr>
        <w:pStyle w:val="Standard"/>
        <w:widowControl w:val="0"/>
        <w:jc w:val="both"/>
        <w:rPr>
          <w:sz w:val="24"/>
          <w:szCs w:val="24"/>
        </w:rPr>
      </w:pPr>
    </w:p>
    <w:p w:rsidR="00CF23FE" w:rsidRDefault="00CF23FE" w:rsidP="006F6709">
      <w:pPr>
        <w:pStyle w:val="Standard"/>
        <w:widowControl w:val="0"/>
        <w:jc w:val="both"/>
        <w:rPr>
          <w:sz w:val="24"/>
          <w:szCs w:val="24"/>
        </w:rPr>
      </w:pPr>
    </w:p>
    <w:p w:rsidR="006F6709" w:rsidRDefault="00CF23FE" w:rsidP="006F6709">
      <w:pPr>
        <w:pStyle w:val="Standard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Data……….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Firma……………………………</w:t>
      </w:r>
    </w:p>
    <w:p w:rsidR="002A578D" w:rsidRDefault="002A578D"/>
    <w:sectPr w:rsidR="002A5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74"/>
    <w:rsid w:val="00076C77"/>
    <w:rsid w:val="002A578D"/>
    <w:rsid w:val="003E7873"/>
    <w:rsid w:val="006F6709"/>
    <w:rsid w:val="00C40313"/>
    <w:rsid w:val="00CF23FE"/>
    <w:rsid w:val="00E7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8829"/>
  <w15:chartTrackingRefBased/>
  <w15:docId w15:val="{E1DA8224-BDF2-4622-949C-59D67E87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8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F67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Paragrafoelenco">
    <w:name w:val="List Paragraph"/>
    <w:basedOn w:val="Standard"/>
    <w:qFormat/>
    <w:rsid w:val="006F6709"/>
    <w:pPr>
      <w:ind w:left="708"/>
    </w:pPr>
  </w:style>
  <w:style w:type="paragraph" w:customStyle="1" w:styleId="Style6">
    <w:name w:val="Style6"/>
    <w:basedOn w:val="Normale"/>
    <w:uiPriority w:val="99"/>
    <w:rsid w:val="003E7873"/>
    <w:pPr>
      <w:overflowPunct/>
      <w:spacing w:line="240" w:lineRule="exact"/>
      <w:jc w:val="both"/>
    </w:pPr>
    <w:rPr>
      <w:rFonts w:ascii="Verdana" w:hAnsi="Verdana"/>
      <w:kern w:val="0"/>
      <w:sz w:val="24"/>
      <w:szCs w:val="24"/>
    </w:rPr>
  </w:style>
  <w:style w:type="character" w:customStyle="1" w:styleId="FontStyle16">
    <w:name w:val="Font Style16"/>
    <w:uiPriority w:val="99"/>
    <w:rsid w:val="003E7873"/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Tarantino</dc:creator>
  <cp:keywords/>
  <dc:description/>
  <cp:lastModifiedBy>Salvatore Tarantino</cp:lastModifiedBy>
  <cp:revision>6</cp:revision>
  <dcterms:created xsi:type="dcterms:W3CDTF">2021-12-23T10:53:00Z</dcterms:created>
  <dcterms:modified xsi:type="dcterms:W3CDTF">2022-01-31T12:09:00Z</dcterms:modified>
</cp:coreProperties>
</file>